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ПЯТОГО СОЗЫВА</w:t>
      </w: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РЕШЕНИЕ</w:t>
      </w: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Тридцать третьей сессии</w:t>
      </w: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7E44" w:rsidRPr="00017E44" w:rsidRDefault="00017E44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7E44">
        <w:rPr>
          <w:sz w:val="28"/>
          <w:szCs w:val="28"/>
        </w:rPr>
        <w:tab/>
        <w:t>19.11.2019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7E44">
        <w:rPr>
          <w:sz w:val="28"/>
          <w:szCs w:val="28"/>
        </w:rPr>
        <w:t xml:space="preserve">№ </w:t>
      </w:r>
      <w:r>
        <w:rPr>
          <w:sz w:val="28"/>
          <w:szCs w:val="28"/>
        </w:rPr>
        <w:t>139</w:t>
      </w:r>
    </w:p>
    <w:p w:rsidR="00C823C7" w:rsidRPr="001E4018" w:rsidRDefault="00C823C7" w:rsidP="00BC71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3C7" w:rsidRDefault="00C823C7" w:rsidP="00017E44">
      <w:pPr>
        <w:widowControl w:val="0"/>
        <w:ind w:firstLine="284"/>
        <w:jc w:val="center"/>
        <w:rPr>
          <w:bCs/>
          <w:sz w:val="28"/>
          <w:szCs w:val="28"/>
        </w:rPr>
      </w:pPr>
      <w:r w:rsidRPr="00044ABF">
        <w:rPr>
          <w:bCs/>
          <w:sz w:val="28"/>
          <w:szCs w:val="28"/>
        </w:rPr>
        <w:t>О бюджете</w:t>
      </w:r>
      <w:r>
        <w:rPr>
          <w:bCs/>
          <w:sz w:val="28"/>
          <w:szCs w:val="28"/>
        </w:rPr>
        <w:t xml:space="preserve"> Новоключевского сельсовета </w:t>
      </w:r>
      <w:r w:rsidRPr="00044ABF">
        <w:rPr>
          <w:bCs/>
          <w:sz w:val="28"/>
          <w:szCs w:val="28"/>
        </w:rPr>
        <w:t xml:space="preserve"> Купинского района</w:t>
      </w:r>
    </w:p>
    <w:p w:rsidR="00C823C7" w:rsidRPr="00044ABF" w:rsidRDefault="00C823C7" w:rsidP="00017E44">
      <w:pPr>
        <w:widowControl w:val="0"/>
        <w:jc w:val="center"/>
        <w:rPr>
          <w:bCs/>
          <w:sz w:val="28"/>
          <w:szCs w:val="28"/>
        </w:rPr>
      </w:pPr>
      <w:r w:rsidRPr="00044ABF">
        <w:rPr>
          <w:bCs/>
          <w:sz w:val="28"/>
          <w:szCs w:val="28"/>
        </w:rPr>
        <w:t>Новосибирской области на 20</w:t>
      </w:r>
      <w:r>
        <w:rPr>
          <w:bCs/>
          <w:sz w:val="28"/>
          <w:szCs w:val="28"/>
        </w:rPr>
        <w:t>20</w:t>
      </w:r>
      <w:r w:rsidRPr="00044ABF">
        <w:rPr>
          <w:bCs/>
          <w:sz w:val="28"/>
          <w:szCs w:val="28"/>
        </w:rPr>
        <w:t xml:space="preserve"> год и</w:t>
      </w:r>
      <w:r>
        <w:rPr>
          <w:bCs/>
          <w:sz w:val="28"/>
          <w:szCs w:val="28"/>
        </w:rPr>
        <w:t xml:space="preserve"> п</w:t>
      </w:r>
      <w:r w:rsidRPr="00044ABF">
        <w:rPr>
          <w:bCs/>
          <w:sz w:val="28"/>
          <w:szCs w:val="28"/>
        </w:rPr>
        <w:t>лановый период 202</w:t>
      </w:r>
      <w:r>
        <w:rPr>
          <w:bCs/>
          <w:sz w:val="28"/>
          <w:szCs w:val="28"/>
        </w:rPr>
        <w:t>1</w:t>
      </w:r>
      <w:r w:rsidRPr="00044AB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044ABF">
        <w:rPr>
          <w:bCs/>
          <w:sz w:val="28"/>
          <w:szCs w:val="28"/>
        </w:rPr>
        <w:t xml:space="preserve"> годов</w:t>
      </w:r>
    </w:p>
    <w:p w:rsidR="00C823C7" w:rsidRPr="00625939" w:rsidRDefault="00C823C7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C823C7" w:rsidRDefault="00C823C7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устройстве и  бюджетном процессе в    Новоключевском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№1</w:t>
      </w:r>
      <w:r w:rsidRPr="00CE4DCE">
        <w:rPr>
          <w:sz w:val="28"/>
          <w:szCs w:val="28"/>
        </w:rPr>
        <w:t>3</w:t>
      </w:r>
      <w:r>
        <w:rPr>
          <w:sz w:val="28"/>
          <w:szCs w:val="28"/>
        </w:rPr>
        <w:t xml:space="preserve">0   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</w:t>
      </w:r>
      <w:proofErr w:type="gramEnd"/>
      <w:r>
        <w:rPr>
          <w:sz w:val="28"/>
          <w:szCs w:val="28"/>
        </w:rPr>
        <w:t xml:space="preserve">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C823C7" w:rsidRDefault="00C823C7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823C7" w:rsidRDefault="00C823C7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823C7" w:rsidRPr="00AB2F9F" w:rsidRDefault="00C823C7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823C7" w:rsidRPr="00017E44" w:rsidRDefault="00C823C7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E44">
        <w:rPr>
          <w:rFonts w:ascii="Times New Roman" w:hAnsi="Times New Roman" w:cs="Times New Roman"/>
          <w:b/>
          <w:sz w:val="28"/>
          <w:szCs w:val="28"/>
        </w:rPr>
        <w:t>1. Утвердить основные характеристики бюджета Новоключевского сельсовета Купинского района Новосибирской области (далее – местный бюджет) на 2020 год: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B3A6C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6 258, 743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4 252, 123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554, 900 </w:t>
      </w:r>
      <w:r w:rsidRPr="002B3A6C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назначение, в</w:t>
      </w:r>
      <w:proofErr w:type="gramEnd"/>
      <w:r w:rsidRPr="002B3A6C">
        <w:rPr>
          <w:rFonts w:ascii="Times New Roman" w:hAnsi="Times New Roman" w:cs="Times New Roman"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4 252, 123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общий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715C5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6 258, 743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CE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823C7" w:rsidRPr="00240EC5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 xml:space="preserve">2. </w:t>
      </w:r>
      <w:r w:rsidRPr="0032164E">
        <w:rPr>
          <w:rFonts w:ascii="Times New Roman" w:hAnsi="Times New Roman" w:cs="Times New Roman"/>
          <w:b/>
          <w:sz w:val="28"/>
          <w:szCs w:val="28"/>
        </w:rPr>
        <w:t>Утвердить основные характеристики местного бюджета на плановый период 2021 и 2022 годов:</w:t>
      </w:r>
    </w:p>
    <w:p w:rsidR="00C823C7" w:rsidRPr="00373B38" w:rsidRDefault="00017E44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2.1.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</w:t>
      </w:r>
      <w:r w:rsidR="00C823C7"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бюджета на 2021 год в сумме </w:t>
      </w:r>
      <w:r w:rsidR="00C823C7">
        <w:rPr>
          <w:rFonts w:ascii="Times New Roman" w:hAnsi="Times New Roman" w:cs="Times New Roman"/>
          <w:sz w:val="28"/>
          <w:szCs w:val="28"/>
        </w:rPr>
        <w:t xml:space="preserve"> 4 918,401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C823C7">
        <w:rPr>
          <w:rFonts w:ascii="Times New Roman" w:hAnsi="Times New Roman" w:cs="Times New Roman"/>
          <w:sz w:val="28"/>
          <w:szCs w:val="28"/>
        </w:rPr>
        <w:t xml:space="preserve"> 2 826,731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823C7">
        <w:rPr>
          <w:rFonts w:ascii="Times New Roman" w:hAnsi="Times New Roman" w:cs="Times New Roman"/>
          <w:sz w:val="28"/>
          <w:szCs w:val="28"/>
        </w:rPr>
        <w:t>2 826,731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</w:t>
      </w:r>
      <w:r w:rsidR="00C823C7">
        <w:rPr>
          <w:rFonts w:ascii="Times New Roman" w:hAnsi="Times New Roman" w:cs="Times New Roman"/>
          <w:sz w:val="28"/>
          <w:szCs w:val="28"/>
        </w:rPr>
        <w:t xml:space="preserve"> 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</w:t>
      </w:r>
      <w:r w:rsidR="00C823C7" w:rsidRPr="00240EC5">
        <w:rPr>
          <w:rFonts w:ascii="Times New Roman" w:hAnsi="Times New Roman" w:cs="Times New Roman"/>
          <w:sz w:val="28"/>
          <w:szCs w:val="28"/>
        </w:rPr>
        <w:lastRenderedPageBreak/>
        <w:t>целевое назначение</w:t>
      </w:r>
      <w:proofErr w:type="gramEnd"/>
      <w:r w:rsidR="00C823C7" w:rsidRPr="00240E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823C7" w:rsidRPr="00240E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823C7">
        <w:rPr>
          <w:rFonts w:ascii="Times New Roman" w:hAnsi="Times New Roman" w:cs="Times New Roman"/>
          <w:sz w:val="28"/>
          <w:szCs w:val="28"/>
        </w:rPr>
        <w:t>2 826,731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</w:t>
      </w:r>
      <w:r w:rsidR="00C823C7">
        <w:rPr>
          <w:rFonts w:ascii="Times New Roman" w:hAnsi="Times New Roman" w:cs="Times New Roman"/>
          <w:sz w:val="28"/>
          <w:szCs w:val="28"/>
        </w:rPr>
        <w:t xml:space="preserve"> 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</w:t>
      </w:r>
      <w:r w:rsidR="00C823C7">
        <w:rPr>
          <w:rFonts w:ascii="Times New Roman" w:hAnsi="Times New Roman" w:cs="Times New Roman"/>
          <w:sz w:val="28"/>
          <w:szCs w:val="28"/>
        </w:rPr>
        <w:t xml:space="preserve"> 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 </w:t>
      </w:r>
      <w:r w:rsidR="00C823C7">
        <w:rPr>
          <w:rFonts w:ascii="Times New Roman" w:hAnsi="Times New Roman" w:cs="Times New Roman"/>
          <w:sz w:val="28"/>
          <w:szCs w:val="28"/>
        </w:rPr>
        <w:t xml:space="preserve"> 4 706, 972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C823C7">
        <w:rPr>
          <w:rFonts w:ascii="Times New Roman" w:hAnsi="Times New Roman" w:cs="Times New Roman"/>
          <w:sz w:val="28"/>
          <w:szCs w:val="28"/>
        </w:rPr>
        <w:t xml:space="preserve">  2 578, 242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823C7">
        <w:rPr>
          <w:rFonts w:ascii="Times New Roman" w:hAnsi="Times New Roman" w:cs="Times New Roman"/>
          <w:sz w:val="28"/>
          <w:szCs w:val="28"/>
        </w:rPr>
        <w:t xml:space="preserve"> 2 578, 242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 тыс. рублей, в том числе объем субсидий, субвенций и иных межбюджетных трансфертов</w:t>
      </w:r>
      <w:proofErr w:type="gramEnd"/>
      <w:r w:rsidR="00C823C7" w:rsidRPr="00240EC5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в сумме </w:t>
      </w:r>
      <w:r w:rsidR="00C823C7">
        <w:rPr>
          <w:rFonts w:ascii="Times New Roman" w:hAnsi="Times New Roman" w:cs="Times New Roman"/>
          <w:sz w:val="28"/>
          <w:szCs w:val="28"/>
        </w:rPr>
        <w:t>2 578, 242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 </w:t>
      </w:r>
      <w:r w:rsidR="00C823C7">
        <w:rPr>
          <w:rFonts w:ascii="Times New Roman" w:hAnsi="Times New Roman" w:cs="Times New Roman"/>
          <w:sz w:val="28"/>
          <w:szCs w:val="28"/>
        </w:rPr>
        <w:t xml:space="preserve"> </w:t>
      </w:r>
      <w:r w:rsidR="00C823C7" w:rsidRPr="00240E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823C7" w:rsidRPr="00240EC5" w:rsidRDefault="00C823C7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40EC5">
        <w:rPr>
          <w:rFonts w:ascii="Times New Roman" w:hAnsi="Times New Roman" w:cs="Times New Roman"/>
          <w:sz w:val="28"/>
          <w:szCs w:val="28"/>
        </w:rPr>
        <w:t>2.2</w:t>
      </w:r>
      <w:r w:rsidR="00017E44">
        <w:rPr>
          <w:rFonts w:ascii="Times New Roman" w:hAnsi="Times New Roman" w:cs="Times New Roman"/>
          <w:sz w:val="28"/>
          <w:szCs w:val="28"/>
        </w:rPr>
        <w:t>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общий объем расходов местного бюджета на 2021 год в сумме</w:t>
      </w:r>
      <w:r>
        <w:rPr>
          <w:rFonts w:ascii="Times New Roman" w:hAnsi="Times New Roman" w:cs="Times New Roman"/>
          <w:sz w:val="28"/>
          <w:szCs w:val="28"/>
        </w:rPr>
        <w:t xml:space="preserve"> 4 918,401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</w:t>
      </w:r>
      <w:r w:rsidR="00017E44">
        <w:rPr>
          <w:rFonts w:ascii="Times New Roman" w:hAnsi="Times New Roman" w:cs="Times New Roman"/>
          <w:sz w:val="28"/>
          <w:szCs w:val="28"/>
        </w:rPr>
        <w:t>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120, 438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</w:t>
      </w:r>
      <w:r>
        <w:rPr>
          <w:rFonts w:ascii="Times New Roman" w:hAnsi="Times New Roman" w:cs="Times New Roman"/>
          <w:sz w:val="28"/>
          <w:szCs w:val="28"/>
        </w:rPr>
        <w:t xml:space="preserve"> 4 706,972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</w:t>
      </w:r>
      <w:r w:rsidR="00017E44">
        <w:rPr>
          <w:rFonts w:ascii="Times New Roman" w:hAnsi="Times New Roman" w:cs="Times New Roman"/>
          <w:sz w:val="28"/>
          <w:szCs w:val="28"/>
        </w:rPr>
        <w:t>ей, в том 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230,161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C823C7" w:rsidRPr="00240EC5" w:rsidRDefault="00C823C7" w:rsidP="00240E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2.3 дефицит (профицит) местного бюджета на 2021 год в сумме 0,0 тыс. рублей, дефицит (профицит) местного бюджета на 2022 год в сумме 0,0 тыс. рублей.</w:t>
      </w:r>
    </w:p>
    <w:p w:rsidR="00C823C7" w:rsidRPr="0032164E" w:rsidRDefault="00C823C7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 xml:space="preserve">3. Главные администраторы доходов местного бюджета и главные администраторы </w:t>
      </w:r>
      <w:proofErr w:type="gramStart"/>
      <w:r w:rsidRPr="0032164E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 местного бюджета</w:t>
      </w:r>
      <w:proofErr w:type="gramEnd"/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становить перечень главных администраторов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становить перечень главных администраторов источников финансирования дефицита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32164E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4. Формирование доходов местного бюджета</w:t>
      </w:r>
    </w:p>
    <w:p w:rsidR="00C823C7" w:rsidRPr="008C28A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8C28A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 xml:space="preserve">становить, что доходы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017E44">
        <w:rPr>
          <w:rFonts w:ascii="Times New Roman" w:hAnsi="Times New Roman" w:cs="Times New Roman"/>
          <w:sz w:val="28"/>
          <w:szCs w:val="28"/>
        </w:rPr>
        <w:t xml:space="preserve"> годов формируются за счё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</w:t>
      </w:r>
      <w:r w:rsidR="00017E44">
        <w:rPr>
          <w:rFonts w:ascii="Times New Roman" w:hAnsi="Times New Roman" w:cs="Times New Roman"/>
          <w:sz w:val="28"/>
          <w:szCs w:val="28"/>
        </w:rPr>
        <w:t>безвозмездных поступлений, с учё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том единых нормативов отчислений в бюджеты </w:t>
      </w:r>
      <w:proofErr w:type="gramStart"/>
      <w:r w:rsidRPr="008C28A7">
        <w:rPr>
          <w:rFonts w:ascii="Times New Roman" w:hAnsi="Times New Roman" w:cs="Times New Roman"/>
          <w:sz w:val="28"/>
          <w:szCs w:val="28"/>
        </w:rPr>
        <w:t xml:space="preserve">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C28A7">
        <w:rPr>
          <w:rFonts w:ascii="Times New Roman" w:hAnsi="Times New Roman" w:cs="Times New Roman"/>
          <w:sz w:val="28"/>
          <w:szCs w:val="28"/>
        </w:rPr>
        <w:t xml:space="preserve"> 132</w:t>
      </w:r>
      <w:r w:rsidR="00017E44"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>-</w:t>
      </w:r>
      <w:r w:rsidR="00017E44"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>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Pr="008C28A7">
        <w:rPr>
          <w:rFonts w:ascii="Times New Roman" w:hAnsi="Times New Roman" w:cs="Times New Roman"/>
          <w:sz w:val="28"/>
          <w:szCs w:val="28"/>
        </w:rPr>
        <w:t>.</w:t>
      </w:r>
    </w:p>
    <w:p w:rsidR="00C823C7" w:rsidRPr="00B07AE0" w:rsidRDefault="00C823C7" w:rsidP="00B07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b/>
          <w:sz w:val="28"/>
          <w:szCs w:val="28"/>
        </w:rPr>
        <w:t xml:space="preserve">5. Нормативы распределения доходов между бюджетами бюджетной системы Российской Федерации на территории </w:t>
      </w:r>
      <w:r w:rsidRPr="0032164E">
        <w:rPr>
          <w:rFonts w:ascii="Times New Roman" w:hAnsi="Times New Roman" w:cs="Times New Roman"/>
          <w:b/>
          <w:sz w:val="28"/>
          <w:szCs w:val="28"/>
        </w:rPr>
        <w:lastRenderedPageBreak/>
        <w:t>Новоключевского сельсовета Купинского района Новосибирской области, местными бюджетами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DC4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областным бюджетом, бюджетом </w:t>
      </w:r>
      <w:r>
        <w:rPr>
          <w:rFonts w:ascii="Times New Roman" w:hAnsi="Times New Roman" w:cs="Times New Roman"/>
          <w:sz w:val="28"/>
          <w:szCs w:val="28"/>
        </w:rPr>
        <w:t>Купинского района</w:t>
      </w:r>
      <w:r w:rsidRPr="00EB7DC4">
        <w:rPr>
          <w:rFonts w:ascii="Times New Roman" w:hAnsi="Times New Roman" w:cs="Times New Roman"/>
          <w:sz w:val="28"/>
          <w:szCs w:val="28"/>
        </w:rPr>
        <w:t xml:space="preserve"> Новосибирско</w:t>
      </w:r>
      <w:r>
        <w:rPr>
          <w:rFonts w:ascii="Times New Roman" w:hAnsi="Times New Roman" w:cs="Times New Roman"/>
          <w:sz w:val="28"/>
          <w:szCs w:val="28"/>
        </w:rPr>
        <w:t xml:space="preserve">й области, бюджетом 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</w:t>
      </w:r>
      <w:r w:rsidRPr="00EB7DC4">
        <w:rPr>
          <w:rFonts w:ascii="Times New Roman" w:hAnsi="Times New Roman" w:cs="Times New Roman"/>
          <w:sz w:val="28"/>
          <w:szCs w:val="28"/>
        </w:rPr>
        <w:t xml:space="preserve">в случае, если они </w:t>
      </w:r>
      <w:r>
        <w:rPr>
          <w:rFonts w:ascii="Times New Roman" w:hAnsi="Times New Roman" w:cs="Times New Roman"/>
          <w:sz w:val="28"/>
          <w:szCs w:val="28"/>
        </w:rPr>
        <w:t xml:space="preserve">не установлены </w:t>
      </w:r>
      <w:r w:rsidRPr="00EB7DC4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 и Новосибирской области,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B7DC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7DC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EB7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23C7" w:rsidRPr="0032164E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6. Бюджетные ассигнования местного бюджета на 2020 год и на плановый период 2021 и 2022 годов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017E44">
        <w:rPr>
          <w:rFonts w:ascii="Times New Roman" w:hAnsi="Times New Roman" w:cs="Times New Roman"/>
          <w:sz w:val="28"/>
          <w:szCs w:val="28"/>
        </w:rPr>
        <w:t>становить в пределах общего объё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ма расходов, установленного </w:t>
      </w:r>
      <w:r w:rsidR="00017E44">
        <w:rPr>
          <w:rFonts w:ascii="Times New Roman" w:hAnsi="Times New Roman" w:cs="Times New Roman"/>
          <w:sz w:val="28"/>
          <w:szCs w:val="28"/>
        </w:rPr>
        <w:t>статьё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2021 – 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твердить ведомственную структуру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2021 – 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505F72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F70F5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70F5D">
        <w:rPr>
          <w:rFonts w:ascii="Times New Roman" w:hAnsi="Times New Roman" w:cs="Times New Roman"/>
          <w:sz w:val="28"/>
          <w:szCs w:val="28"/>
        </w:rPr>
        <w:t>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 xml:space="preserve">а администрации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F70F5D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70F5D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0D0771">
        <w:rPr>
          <w:rFonts w:ascii="Times New Roman" w:hAnsi="Times New Roman" w:cs="Times New Roman"/>
          <w:sz w:val="28"/>
          <w:szCs w:val="28"/>
        </w:rPr>
        <w:t>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05F72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C823C7" w:rsidRPr="00AB6CCD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sz w:val="28"/>
          <w:szCs w:val="28"/>
        </w:rPr>
        <w:t>7.</w:t>
      </w:r>
      <w:r w:rsidRPr="00AB6CCD">
        <w:rPr>
          <w:rFonts w:ascii="Times New Roman" w:hAnsi="Times New Roman" w:cs="Times New Roman"/>
          <w:b/>
          <w:sz w:val="28"/>
          <w:szCs w:val="28"/>
        </w:rPr>
        <w:t xml:space="preserve"> Особенности заключения и оплаты договоров (муниципальных контрактов)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CB2D92"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Pr="005A1B4B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31F8">
        <w:rPr>
          <w:rFonts w:ascii="Times New Roman" w:hAnsi="Times New Roman" w:cs="Times New Roman"/>
          <w:sz w:val="28"/>
          <w:szCs w:val="28"/>
        </w:rPr>
        <w:t>контрактам):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</w:t>
      </w:r>
      <w:r w:rsidR="00017E44">
        <w:rPr>
          <w:rFonts w:ascii="Times New Roman" w:hAnsi="Times New Roman" w:cs="Times New Roman"/>
          <w:sz w:val="28"/>
          <w:szCs w:val="28"/>
        </w:rPr>
        <w:t xml:space="preserve"> и пригородным транспортом, путё</w:t>
      </w:r>
      <w:r w:rsidRPr="00DA31F8">
        <w:rPr>
          <w:rFonts w:ascii="Times New Roman" w:hAnsi="Times New Roman" w:cs="Times New Roman"/>
          <w:sz w:val="28"/>
          <w:szCs w:val="28"/>
        </w:rPr>
        <w:t>вок на санаторно-курортное лечение;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C823C7" w:rsidRPr="00DA31F8" w:rsidRDefault="00017E44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подлежащим оплате за счё</w:t>
      </w:r>
      <w:r w:rsidR="00C823C7" w:rsidRPr="00DA31F8">
        <w:rPr>
          <w:rFonts w:ascii="Times New Roman" w:hAnsi="Times New Roman" w:cs="Times New Roman"/>
          <w:sz w:val="28"/>
          <w:szCs w:val="28"/>
        </w:rPr>
        <w:t>т средств, полученных от иной приносящей доход деятельности;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на счета физических лиц;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C823C7" w:rsidRPr="005076BB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2) в размере 100 процентов по договорам (муниципальным контрактам) об осуществлении технологического присоединения к электрическим сетям;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3) в размере 30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76BB">
        <w:rPr>
          <w:rFonts w:ascii="Times New Roman" w:hAnsi="Times New Roman" w:cs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договорам (</w:t>
      </w:r>
      <w:r w:rsidRPr="004E649E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C823C7" w:rsidRPr="00AB6CCD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8. Объем межбюджетных трансфертов из других бюджетов бюджетной системы Российской Федерации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2CC">
        <w:rPr>
          <w:rFonts w:ascii="Times New Roman" w:hAnsi="Times New Roman" w:cs="Times New Roman"/>
          <w:sz w:val="28"/>
          <w:szCs w:val="28"/>
        </w:rPr>
        <w:t xml:space="preserve">Установить объем межбюджетных трансфертов, получаемых из </w:t>
      </w:r>
      <w:r>
        <w:rPr>
          <w:rFonts w:ascii="Times New Roman" w:hAnsi="Times New Roman" w:cs="Times New Roman"/>
          <w:sz w:val="28"/>
          <w:szCs w:val="28"/>
        </w:rPr>
        <w:t>областного бюджета Новосибирской области на 2020</w:t>
      </w:r>
      <w:r w:rsidRPr="00DA02CC">
        <w:rPr>
          <w:rFonts w:ascii="Times New Roman" w:hAnsi="Times New Roman" w:cs="Times New Roman"/>
          <w:sz w:val="28"/>
          <w:szCs w:val="28"/>
        </w:rPr>
        <w:t xml:space="preserve"> год согласно приложению 6 таблица 1 к настоящему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A02CC">
        <w:rPr>
          <w:rFonts w:ascii="Times New Roman" w:hAnsi="Times New Roman" w:cs="Times New Roman"/>
          <w:sz w:val="28"/>
          <w:szCs w:val="28"/>
        </w:rPr>
        <w:t>ешению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02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02CC">
        <w:rPr>
          <w:rFonts w:ascii="Times New Roman" w:hAnsi="Times New Roman" w:cs="Times New Roman"/>
          <w:sz w:val="28"/>
          <w:szCs w:val="28"/>
        </w:rPr>
        <w:t xml:space="preserve"> годов согласно приложению 6 таблица 2 к настоящему Решению.</w:t>
      </w:r>
    </w:p>
    <w:p w:rsidR="00C823C7" w:rsidRPr="00AB6CCD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9. Софинансирование</w:t>
      </w:r>
      <w:r w:rsidR="00017E44">
        <w:rPr>
          <w:rFonts w:ascii="Times New Roman" w:hAnsi="Times New Roman" w:cs="Times New Roman"/>
          <w:b/>
          <w:sz w:val="28"/>
          <w:szCs w:val="28"/>
        </w:rPr>
        <w:t xml:space="preserve"> расходов, осуществляемых за счё</w:t>
      </w:r>
      <w:r w:rsidRPr="00AB6CCD">
        <w:rPr>
          <w:rFonts w:ascii="Times New Roman" w:hAnsi="Times New Roman" w:cs="Times New Roman"/>
          <w:b/>
          <w:sz w:val="28"/>
          <w:szCs w:val="28"/>
        </w:rPr>
        <w:t>т средств областного бюджета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222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бюджета, для софинансирования которых представляются субсидии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403222">
        <w:rPr>
          <w:rFonts w:ascii="Times New Roman" w:hAnsi="Times New Roman" w:cs="Times New Roman"/>
          <w:sz w:val="28"/>
          <w:szCs w:val="28"/>
        </w:rPr>
        <w:t>бюджета,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322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в пределах бюджетных ассигнова</w:t>
      </w:r>
      <w:r w:rsidR="00017E44">
        <w:rPr>
          <w:rFonts w:ascii="Times New Roman" w:hAnsi="Times New Roman" w:cs="Times New Roman"/>
          <w:sz w:val="28"/>
          <w:szCs w:val="28"/>
        </w:rPr>
        <w:t>ний, утверждё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403222">
        <w:rPr>
          <w:rFonts w:ascii="Times New Roman" w:hAnsi="Times New Roman" w:cs="Times New Roman"/>
          <w:sz w:val="28"/>
          <w:szCs w:val="28"/>
        </w:rPr>
        <w:t xml:space="preserve">, исходя из </w:t>
      </w:r>
      <w:r w:rsidR="00017E44">
        <w:rPr>
          <w:rFonts w:ascii="Times New Roman" w:hAnsi="Times New Roman" w:cs="Times New Roman"/>
          <w:sz w:val="28"/>
          <w:szCs w:val="28"/>
        </w:rPr>
        <w:t>заключё</w:t>
      </w:r>
      <w:r>
        <w:rPr>
          <w:rFonts w:ascii="Times New Roman" w:hAnsi="Times New Roman" w:cs="Times New Roman"/>
          <w:sz w:val="28"/>
          <w:szCs w:val="28"/>
        </w:rPr>
        <w:t>нного администрацией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40322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3222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соглашения, а так же  </w:t>
      </w:r>
      <w:r w:rsidR="00017E44">
        <w:rPr>
          <w:rFonts w:ascii="Times New Roman" w:hAnsi="Times New Roman" w:cs="Times New Roman"/>
          <w:sz w:val="28"/>
          <w:szCs w:val="28"/>
        </w:rPr>
        <w:t>фактически поступившего объё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цели.</w:t>
      </w:r>
      <w:proofErr w:type="gramEnd"/>
    </w:p>
    <w:p w:rsidR="00C823C7" w:rsidRPr="00AB6CCD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10. Дорожный фонд 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Куп</w:t>
      </w:r>
      <w:r w:rsidRPr="00AB6CCD">
        <w:rPr>
          <w:rFonts w:ascii="Times New Roman" w:hAnsi="Times New Roman" w:cs="Times New Roman"/>
          <w:b/>
          <w:sz w:val="28"/>
          <w:szCs w:val="28"/>
        </w:rPr>
        <w:t>инского района Новосибирской области</w:t>
      </w:r>
    </w:p>
    <w:p w:rsidR="00C823C7" w:rsidRPr="00655C81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017E44">
        <w:rPr>
          <w:rFonts w:ascii="Times New Roman" w:hAnsi="Times New Roman" w:cs="Times New Roman"/>
          <w:sz w:val="28"/>
          <w:szCs w:val="28"/>
        </w:rPr>
        <w:t>Куп</w:t>
      </w:r>
      <w:r w:rsidRPr="0040133C">
        <w:rPr>
          <w:rFonts w:ascii="Times New Roman" w:hAnsi="Times New Roman" w:cs="Times New Roman"/>
          <w:sz w:val="28"/>
          <w:szCs w:val="28"/>
        </w:rPr>
        <w:t xml:space="preserve">инского района </w:t>
      </w:r>
      <w:r w:rsidRPr="00655C81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593,120 </w:t>
      </w:r>
      <w:r w:rsidRPr="00593785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639,470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59378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684,430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823C7" w:rsidRPr="00B07AE0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b/>
          <w:sz w:val="28"/>
          <w:szCs w:val="28"/>
        </w:rPr>
        <w:t>11. Источники финансирования дефицита местного бюджета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>
        <w:t xml:space="preserve"> </w:t>
      </w:r>
      <w:r w:rsidRPr="00572A39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на 2021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</w:t>
      </w:r>
      <w:r>
        <w:rPr>
          <w:rFonts w:ascii="Times New Roman" w:hAnsi="Times New Roman" w:cs="Times New Roman"/>
          <w:sz w:val="28"/>
          <w:szCs w:val="28"/>
        </w:rPr>
        <w:t xml:space="preserve"> приложения 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B07AE0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b/>
          <w:sz w:val="28"/>
          <w:szCs w:val="28"/>
        </w:rPr>
        <w:t>12. Муниципальные  внутренние заимствования Новоключевского сельсовета Купинского района Новосибирской области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A90351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A90351">
        <w:rPr>
          <w:rFonts w:ascii="Times New Roman" w:hAnsi="Times New Roman" w:cs="Times New Roman"/>
          <w:b/>
          <w:sz w:val="28"/>
          <w:szCs w:val="28"/>
        </w:rPr>
        <w:t>. Муниципальный  внутренний долг Новоключевского сельсовета Купинского района Новосибирской области и расходы на его обслуживание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2D61B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D61BA">
        <w:rPr>
          <w:rFonts w:ascii="Times New Roman" w:hAnsi="Times New Roman" w:cs="Times New Roman"/>
          <w:sz w:val="28"/>
          <w:szCs w:val="28"/>
        </w:rPr>
        <w:t xml:space="preserve">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2D6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2D61BA">
        <w:rPr>
          <w:rFonts w:ascii="Times New Roman" w:hAnsi="Times New Roman" w:cs="Times New Roman"/>
          <w:sz w:val="28"/>
          <w:szCs w:val="28"/>
        </w:rPr>
        <w:t>Новосибирской области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2F7476">
        <w:rPr>
          <w:rFonts w:ascii="Times New Roman" w:hAnsi="Times New Roman" w:cs="Times New Roman"/>
          <w:sz w:val="28"/>
          <w:szCs w:val="28"/>
        </w:rPr>
        <w:t>тыс. рублей</w:t>
      </w:r>
      <w:r>
        <w:t xml:space="preserve">, </w:t>
      </w:r>
      <w:r w:rsidRPr="00CC40F1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C40F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CC40F1">
        <w:rPr>
          <w:rFonts w:ascii="Times New Roman" w:hAnsi="Times New Roman" w:cs="Times New Roman"/>
          <w:sz w:val="28"/>
          <w:szCs w:val="28"/>
        </w:rPr>
        <w:t xml:space="preserve">Новосибирской области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CC40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F7476">
        <w:rPr>
          <w:rFonts w:ascii="Times New Roman" w:hAnsi="Times New Roman" w:cs="Times New Roman"/>
          <w:sz w:val="28"/>
          <w:szCs w:val="28"/>
        </w:rPr>
        <w:t xml:space="preserve">, </w:t>
      </w:r>
      <w:r w:rsidRPr="00E3175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1 января 2022 года в сумме </w:t>
      </w:r>
      <w:r w:rsidRPr="00E31751">
        <w:rPr>
          <w:rFonts w:ascii="Times New Roman" w:hAnsi="Times New Roman" w:cs="Times New Roman"/>
          <w:sz w:val="28"/>
          <w:szCs w:val="28"/>
        </w:rPr>
        <w:t>0,0 тыс.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751">
        <w:rPr>
          <w:rFonts w:ascii="Times New Roman" w:hAnsi="Times New Roman" w:cs="Times New Roman"/>
          <w:sz w:val="28"/>
          <w:szCs w:val="28"/>
        </w:rPr>
        <w:t>в том числе верхний предел долга по муниципальным гарантиям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E31751"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в сумме 0,0 тыс. рублей.</w:t>
      </w:r>
    </w:p>
    <w:p w:rsidR="00C823C7" w:rsidRPr="00DA31F8" w:rsidRDefault="00C823C7" w:rsidP="00017E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F7476">
        <w:rPr>
          <w:rFonts w:ascii="Times New Roman" w:hAnsi="Times New Roman" w:cs="Times New Roman"/>
          <w:sz w:val="28"/>
          <w:szCs w:val="28"/>
        </w:rPr>
        <w:t xml:space="preserve">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394B8E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E31751"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823C7" w:rsidRPr="00A90351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A90351">
        <w:rPr>
          <w:rFonts w:ascii="Times New Roman" w:hAnsi="Times New Roman" w:cs="Times New Roman"/>
          <w:b/>
          <w:sz w:val="28"/>
          <w:szCs w:val="28"/>
        </w:rPr>
        <w:t xml:space="preserve">. Особенности </w:t>
      </w:r>
      <w:proofErr w:type="gramStart"/>
      <w:r w:rsidRPr="00A90351">
        <w:rPr>
          <w:rFonts w:ascii="Times New Roman" w:hAnsi="Times New Roman" w:cs="Times New Roman"/>
          <w:b/>
          <w:sz w:val="28"/>
          <w:szCs w:val="28"/>
        </w:rPr>
        <w:t>использования остатков средств местного бюджета</w:t>
      </w:r>
      <w:proofErr w:type="gramEnd"/>
      <w:r w:rsidRPr="00A90351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начало </w:t>
      </w:r>
      <w:r w:rsidR="00017E44">
        <w:rPr>
          <w:rFonts w:ascii="Times New Roman" w:hAnsi="Times New Roman" w:cs="Times New Roman"/>
          <w:sz w:val="28"/>
          <w:szCs w:val="28"/>
        </w:rPr>
        <w:t>текущего финансового года в объё</w:t>
      </w:r>
      <w:r w:rsidRPr="00DA31F8">
        <w:rPr>
          <w:rFonts w:ascii="Times New Roman" w:hAnsi="Times New Roman" w:cs="Times New Roman"/>
          <w:sz w:val="28"/>
          <w:szCs w:val="28"/>
        </w:rPr>
        <w:t>ме, не превышающем сумму остатка неиспользованных бюджетны</w:t>
      </w:r>
      <w:r w:rsidR="00017E44">
        <w:rPr>
          <w:rFonts w:ascii="Times New Roman" w:hAnsi="Times New Roman" w:cs="Times New Roman"/>
          <w:sz w:val="28"/>
          <w:szCs w:val="28"/>
        </w:rPr>
        <w:t>х ассигнований на оплату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нных от имени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017E44">
        <w:rPr>
          <w:rFonts w:ascii="Times New Roman" w:hAnsi="Times New Roman" w:cs="Times New Roman"/>
          <w:sz w:val="28"/>
          <w:szCs w:val="28"/>
        </w:rPr>
        <w:t xml:space="preserve"> контрактов оплате в отчё</w:t>
      </w:r>
      <w:r w:rsidRPr="00DA31F8">
        <w:rPr>
          <w:rFonts w:ascii="Times New Roman" w:hAnsi="Times New Roman" w:cs="Times New Roman"/>
          <w:sz w:val="28"/>
          <w:szCs w:val="28"/>
        </w:rPr>
        <w:t>тном финансовом году, могут направляться на увеличение бюджетных ассигнований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823C7" w:rsidRPr="00A90351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A90351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2020 году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в соответствии с пунктом 8 статьи 217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 xml:space="preserve">и видами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в случае </w:t>
      </w:r>
      <w:r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Pr="00DA31F8">
        <w:rPr>
          <w:rFonts w:ascii="Times New Roman" w:hAnsi="Times New Roman" w:cs="Times New Roman"/>
          <w:sz w:val="28"/>
          <w:szCs w:val="28"/>
        </w:rPr>
        <w:t>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ликвидации 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  <w:proofErr w:type="gramEnd"/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31F8">
        <w:rPr>
          <w:rFonts w:ascii="Times New Roman" w:hAnsi="Times New Roman" w:cs="Times New Roman"/>
          <w:sz w:val="28"/>
          <w:szCs w:val="28"/>
        </w:rPr>
        <w:t>597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A31F8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>
        <w:rPr>
          <w:rFonts w:ascii="Times New Roman" w:hAnsi="Times New Roman" w:cs="Times New Roman"/>
          <w:sz w:val="28"/>
          <w:szCs w:val="28"/>
        </w:rPr>
        <w:t>дарственной социальной политики»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  <w:proofErr w:type="gramEnd"/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17E44">
        <w:rPr>
          <w:rFonts w:ascii="Times New Roman" w:hAnsi="Times New Roman" w:cs="Times New Roman"/>
          <w:sz w:val="28"/>
          <w:szCs w:val="28"/>
        </w:rPr>
        <w:t xml:space="preserve"> бюджета за счё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017E44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823C7" w:rsidRDefault="00C823C7" w:rsidP="00BC71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="00017E44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счё</w:t>
      </w:r>
      <w:r w:rsidRPr="00DA31F8">
        <w:rPr>
          <w:rFonts w:ascii="Times New Roman" w:hAnsi="Times New Roman" w:cs="Times New Roman"/>
          <w:sz w:val="28"/>
          <w:szCs w:val="28"/>
        </w:rPr>
        <w:t>т безвозмездных поступлений, им</w:t>
      </w:r>
      <w:r w:rsidR="00017E44">
        <w:rPr>
          <w:rFonts w:ascii="Times New Roman" w:hAnsi="Times New Roman" w:cs="Times New Roman"/>
          <w:sz w:val="28"/>
          <w:szCs w:val="28"/>
        </w:rPr>
        <w:t>еющих целевое назначение, в объё</w:t>
      </w:r>
      <w:r w:rsidRPr="00DA31F8">
        <w:rPr>
          <w:rFonts w:ascii="Times New Roman" w:hAnsi="Times New Roman" w:cs="Times New Roman"/>
          <w:sz w:val="28"/>
          <w:szCs w:val="28"/>
        </w:rPr>
        <w:t>мах и на цели, которые определены соглашениями о предоставлении безвозмездных пост</w:t>
      </w:r>
      <w:r w:rsidR="00017E44">
        <w:rPr>
          <w:rFonts w:ascii="Times New Roman" w:hAnsi="Times New Roman" w:cs="Times New Roman"/>
          <w:sz w:val="28"/>
          <w:szCs w:val="28"/>
        </w:rPr>
        <w:t>уплений,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лицами;</w:t>
      </w:r>
      <w:proofErr w:type="gramEnd"/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5C30E5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5C30E5">
        <w:rPr>
          <w:rFonts w:ascii="Times New Roman" w:hAnsi="Times New Roman" w:cs="Times New Roman"/>
          <w:sz w:val="28"/>
          <w:szCs w:val="28"/>
        </w:rPr>
        <w:t xml:space="preserve">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органами государственной власти Новосибирской области о предоставлении средств из областного бюджета и (или) правового акта, определяющего долю софинансирования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  <w:proofErr w:type="gramEnd"/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</w:t>
      </w:r>
      <w:r w:rsidR="00017E44">
        <w:rPr>
          <w:rFonts w:ascii="Times New Roman" w:hAnsi="Times New Roman" w:cs="Times New Roman"/>
          <w:sz w:val="28"/>
          <w:szCs w:val="28"/>
        </w:rPr>
        <w:t>ие бюджетных ассигнований за счё</w:t>
      </w:r>
      <w:r w:rsidRPr="002F7476">
        <w:rPr>
          <w:rFonts w:ascii="Times New Roman" w:hAnsi="Times New Roman" w:cs="Times New Roman"/>
          <w:sz w:val="28"/>
          <w:szCs w:val="28"/>
        </w:rPr>
        <w:t xml:space="preserve">т остатков субсидий и иных межбюджетных трансфертов, безвозмездных поступлений от физических и юридических лиц, имеющих целевое назначение, не </w:t>
      </w:r>
      <w:r w:rsidRPr="002F7476">
        <w:rPr>
          <w:rFonts w:ascii="Times New Roman" w:hAnsi="Times New Roman" w:cs="Times New Roman"/>
          <w:sz w:val="28"/>
          <w:szCs w:val="28"/>
        </w:rPr>
        <w:lastRenderedPageBreak/>
        <w:t>использованных на начало текущего финансового года, а также восстановленных в текущем финансовом году;</w:t>
      </w:r>
      <w:proofErr w:type="gramEnd"/>
    </w:p>
    <w:p w:rsidR="00C823C7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C30E5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5C30E5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5C30E5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017E44">
        <w:rPr>
          <w:rFonts w:ascii="Times New Roman" w:hAnsi="Times New Roman" w:cs="Times New Roman"/>
          <w:sz w:val="28"/>
          <w:szCs w:val="28"/>
        </w:rPr>
        <w:t>) перераспределение утверждё</w:t>
      </w:r>
      <w:r w:rsidRPr="001168F5">
        <w:rPr>
          <w:rFonts w:ascii="Times New Roman" w:hAnsi="Times New Roman" w:cs="Times New Roman"/>
          <w:sz w:val="28"/>
          <w:szCs w:val="28"/>
        </w:rPr>
        <w:t xml:space="preserve">нных в текущем финансовом году бюджетных ассигнований между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</w:t>
      </w:r>
      <w:proofErr w:type="gramStart"/>
      <w:r w:rsidRPr="001168F5">
        <w:rPr>
          <w:rFonts w:ascii="Times New Roman" w:hAnsi="Times New Roman" w:cs="Times New Roman"/>
          <w:sz w:val="28"/>
          <w:szCs w:val="28"/>
        </w:rPr>
        <w:t>расходов классификации расходов бюджетов</w:t>
      </w:r>
      <w:proofErr w:type="gramEnd"/>
      <w:r w:rsidRPr="001168F5">
        <w:rPr>
          <w:rFonts w:ascii="Times New Roman" w:hAnsi="Times New Roman" w:cs="Times New Roman"/>
          <w:sz w:val="28"/>
          <w:szCs w:val="28"/>
        </w:rPr>
        <w:t xml:space="preserve"> для отражения расходных обязательств муниципальных учреждений.</w:t>
      </w: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3C7" w:rsidRPr="00A90351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A90351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C823C7" w:rsidRPr="007E63C6" w:rsidRDefault="00C823C7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23C7" w:rsidRPr="00DA31F8" w:rsidRDefault="00C823C7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23C7" w:rsidRPr="00625939" w:rsidRDefault="00C823C7" w:rsidP="00BC7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3C7" w:rsidRPr="00625939" w:rsidRDefault="00C823C7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99"/>
        <w:tblW w:w="4904" w:type="pct"/>
        <w:tblLook w:val="01E0" w:firstRow="1" w:lastRow="1" w:firstColumn="1" w:lastColumn="1" w:noHBand="0" w:noVBand="0"/>
      </w:tblPr>
      <w:tblGrid>
        <w:gridCol w:w="4309"/>
        <w:gridCol w:w="4800"/>
      </w:tblGrid>
      <w:tr w:rsidR="00C823C7" w:rsidTr="00B07AE0">
        <w:tc>
          <w:tcPr>
            <w:tcW w:w="2365" w:type="pct"/>
          </w:tcPr>
          <w:p w:rsidR="00C823C7" w:rsidRDefault="00C823C7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</w:t>
            </w:r>
          </w:p>
          <w:p w:rsidR="00C823C7" w:rsidRPr="00325BE2" w:rsidRDefault="00C823C7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Новоключевского </w:t>
            </w:r>
            <w:r w:rsidRPr="00325BE2">
              <w:rPr>
                <w:sz w:val="28"/>
                <w:szCs w:val="28"/>
              </w:rPr>
              <w:t xml:space="preserve">сельсовета </w:t>
            </w:r>
          </w:p>
          <w:p w:rsidR="00C823C7" w:rsidRPr="00325BE2" w:rsidRDefault="00C823C7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C823C7" w:rsidRPr="00325BE2" w:rsidRDefault="00C823C7" w:rsidP="00B07AE0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C823C7" w:rsidRDefault="00C823C7" w:rsidP="00325BE2">
            <w:pPr>
              <w:rPr>
                <w:sz w:val="28"/>
                <w:szCs w:val="28"/>
              </w:rPr>
            </w:pPr>
          </w:p>
          <w:p w:rsidR="00C823C7" w:rsidRPr="00325BE2" w:rsidRDefault="00C823C7" w:rsidP="00325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______________М.В. Лымарь</w:t>
            </w:r>
          </w:p>
        </w:tc>
        <w:tc>
          <w:tcPr>
            <w:tcW w:w="2635" w:type="pct"/>
          </w:tcPr>
          <w:p w:rsidR="00C823C7" w:rsidRPr="00325BE2" w:rsidRDefault="00C823C7" w:rsidP="00325B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C823C7" w:rsidRPr="00325BE2" w:rsidRDefault="00C823C7" w:rsidP="00325B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C823C7" w:rsidRPr="00325BE2" w:rsidRDefault="00C823C7" w:rsidP="00325BE2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C823C7" w:rsidRPr="00325BE2" w:rsidRDefault="00C823C7" w:rsidP="00325BE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C823C7" w:rsidRPr="00325BE2" w:rsidRDefault="00C823C7" w:rsidP="00325BE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  С.С. Суворова</w:t>
            </w:r>
          </w:p>
          <w:p w:rsidR="00C823C7" w:rsidRPr="00325BE2" w:rsidRDefault="00C823C7" w:rsidP="00325BE2">
            <w:pPr>
              <w:rPr>
                <w:sz w:val="28"/>
                <w:szCs w:val="28"/>
              </w:rPr>
            </w:pPr>
          </w:p>
        </w:tc>
      </w:tr>
    </w:tbl>
    <w:p w:rsidR="00C823C7" w:rsidRPr="00A90351" w:rsidRDefault="00C823C7" w:rsidP="00BC71E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</w:p>
    <w:p w:rsidR="00C823C7" w:rsidRDefault="00C823C7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23C7" w:rsidRDefault="00C823C7" w:rsidP="00BC71EA"/>
    <w:p w:rsidR="00C823C7" w:rsidRDefault="00C823C7" w:rsidP="00BC71EA"/>
    <w:p w:rsidR="00C823C7" w:rsidRPr="00460F52" w:rsidRDefault="00C823C7" w:rsidP="00BC71EA">
      <w:pPr>
        <w:rPr>
          <w:b/>
        </w:rPr>
      </w:pPr>
    </w:p>
    <w:p w:rsidR="00C823C7" w:rsidRDefault="00C823C7" w:rsidP="00BC71EA"/>
    <w:p w:rsidR="00C823C7" w:rsidRDefault="00C823C7" w:rsidP="00BC71EA"/>
    <w:p w:rsidR="00C823C7" w:rsidRDefault="00C823C7" w:rsidP="00BC71EA"/>
    <w:p w:rsidR="00C823C7" w:rsidRDefault="00C823C7" w:rsidP="00BC71EA"/>
    <w:p w:rsidR="00C823C7" w:rsidRDefault="00C823C7" w:rsidP="00BC71EA"/>
    <w:p w:rsidR="00C823C7" w:rsidRDefault="00C823C7" w:rsidP="00BC71EA"/>
    <w:sectPr w:rsidR="00C823C7" w:rsidSect="006309D0">
      <w:headerReference w:type="even" r:id="rId8"/>
      <w:headerReference w:type="default" r:id="rId9"/>
      <w:pgSz w:w="11906" w:h="16838" w:code="9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6D0" w:rsidRDefault="007006D0">
      <w:r>
        <w:separator/>
      </w:r>
    </w:p>
  </w:endnote>
  <w:endnote w:type="continuationSeparator" w:id="0">
    <w:p w:rsidR="007006D0" w:rsidRDefault="0070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6D0" w:rsidRDefault="007006D0">
      <w:r>
        <w:separator/>
      </w:r>
    </w:p>
  </w:footnote>
  <w:footnote w:type="continuationSeparator" w:id="0">
    <w:p w:rsidR="007006D0" w:rsidRDefault="00700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3C7" w:rsidRDefault="00C823C7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823C7" w:rsidRDefault="00C823C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3C7" w:rsidRDefault="00C823C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13F"/>
    <w:rsid w:val="000160E8"/>
    <w:rsid w:val="00016F98"/>
    <w:rsid w:val="00017E44"/>
    <w:rsid w:val="00023773"/>
    <w:rsid w:val="00040287"/>
    <w:rsid w:val="00044ABF"/>
    <w:rsid w:val="00046C55"/>
    <w:rsid w:val="00047F09"/>
    <w:rsid w:val="00063675"/>
    <w:rsid w:val="00080E04"/>
    <w:rsid w:val="000A3401"/>
    <w:rsid w:val="000A4CE0"/>
    <w:rsid w:val="000B57B3"/>
    <w:rsid w:val="000C5EB7"/>
    <w:rsid w:val="000C79B7"/>
    <w:rsid w:val="000D03BE"/>
    <w:rsid w:val="000D0771"/>
    <w:rsid w:val="000F3222"/>
    <w:rsid w:val="000F5DD2"/>
    <w:rsid w:val="00101EF8"/>
    <w:rsid w:val="001168F5"/>
    <w:rsid w:val="001326B7"/>
    <w:rsid w:val="001374E4"/>
    <w:rsid w:val="00154485"/>
    <w:rsid w:val="0015652A"/>
    <w:rsid w:val="00170293"/>
    <w:rsid w:val="00174FA2"/>
    <w:rsid w:val="00177A45"/>
    <w:rsid w:val="001943AC"/>
    <w:rsid w:val="001A1FCA"/>
    <w:rsid w:val="001B03DB"/>
    <w:rsid w:val="001C37CE"/>
    <w:rsid w:val="001C5C13"/>
    <w:rsid w:val="001D32A6"/>
    <w:rsid w:val="001D6FD6"/>
    <w:rsid w:val="001E4018"/>
    <w:rsid w:val="001E71DD"/>
    <w:rsid w:val="001F2575"/>
    <w:rsid w:val="00203DA8"/>
    <w:rsid w:val="002153E8"/>
    <w:rsid w:val="00240EC5"/>
    <w:rsid w:val="00251D43"/>
    <w:rsid w:val="00255DD9"/>
    <w:rsid w:val="00257D63"/>
    <w:rsid w:val="00294C57"/>
    <w:rsid w:val="002A4079"/>
    <w:rsid w:val="002B3A6C"/>
    <w:rsid w:val="002B3CB7"/>
    <w:rsid w:val="002C4089"/>
    <w:rsid w:val="002D4C0F"/>
    <w:rsid w:val="002D61BA"/>
    <w:rsid w:val="002F6C6F"/>
    <w:rsid w:val="002F7476"/>
    <w:rsid w:val="00314EE0"/>
    <w:rsid w:val="0032164E"/>
    <w:rsid w:val="0032274C"/>
    <w:rsid w:val="00325BE2"/>
    <w:rsid w:val="0034699B"/>
    <w:rsid w:val="00347D25"/>
    <w:rsid w:val="00356314"/>
    <w:rsid w:val="003720F6"/>
    <w:rsid w:val="00373B38"/>
    <w:rsid w:val="0037577D"/>
    <w:rsid w:val="0037715B"/>
    <w:rsid w:val="00382591"/>
    <w:rsid w:val="003835A8"/>
    <w:rsid w:val="00394B8E"/>
    <w:rsid w:val="003A1DE4"/>
    <w:rsid w:val="003A3691"/>
    <w:rsid w:val="003A71C8"/>
    <w:rsid w:val="003B7A25"/>
    <w:rsid w:val="003E4170"/>
    <w:rsid w:val="003E4B67"/>
    <w:rsid w:val="003F28ED"/>
    <w:rsid w:val="0040133C"/>
    <w:rsid w:val="00403222"/>
    <w:rsid w:val="00404085"/>
    <w:rsid w:val="00405CEB"/>
    <w:rsid w:val="004102D7"/>
    <w:rsid w:val="00420E53"/>
    <w:rsid w:val="0042482F"/>
    <w:rsid w:val="0043140F"/>
    <w:rsid w:val="00436B7F"/>
    <w:rsid w:val="00445E8F"/>
    <w:rsid w:val="00460F52"/>
    <w:rsid w:val="00466275"/>
    <w:rsid w:val="0048527A"/>
    <w:rsid w:val="00487A3F"/>
    <w:rsid w:val="0049324C"/>
    <w:rsid w:val="004A34B9"/>
    <w:rsid w:val="004A5359"/>
    <w:rsid w:val="004B3B8D"/>
    <w:rsid w:val="004C2A55"/>
    <w:rsid w:val="004D5C62"/>
    <w:rsid w:val="004D5F82"/>
    <w:rsid w:val="004E33C3"/>
    <w:rsid w:val="004E649E"/>
    <w:rsid w:val="00501710"/>
    <w:rsid w:val="00505F72"/>
    <w:rsid w:val="005076BB"/>
    <w:rsid w:val="0051387F"/>
    <w:rsid w:val="00515D1D"/>
    <w:rsid w:val="00532121"/>
    <w:rsid w:val="00534EC4"/>
    <w:rsid w:val="00545141"/>
    <w:rsid w:val="00554427"/>
    <w:rsid w:val="00557D0F"/>
    <w:rsid w:val="00572A39"/>
    <w:rsid w:val="00593785"/>
    <w:rsid w:val="005A1B4B"/>
    <w:rsid w:val="005A308A"/>
    <w:rsid w:val="005B50EE"/>
    <w:rsid w:val="005C30E5"/>
    <w:rsid w:val="005C50D2"/>
    <w:rsid w:val="005C5D8F"/>
    <w:rsid w:val="005D412F"/>
    <w:rsid w:val="005D6BFB"/>
    <w:rsid w:val="005E1F0A"/>
    <w:rsid w:val="00600063"/>
    <w:rsid w:val="00613BBB"/>
    <w:rsid w:val="00625939"/>
    <w:rsid w:val="00627100"/>
    <w:rsid w:val="006309D0"/>
    <w:rsid w:val="00630E53"/>
    <w:rsid w:val="006415A2"/>
    <w:rsid w:val="00655C81"/>
    <w:rsid w:val="00662CE7"/>
    <w:rsid w:val="00671115"/>
    <w:rsid w:val="00676192"/>
    <w:rsid w:val="00680719"/>
    <w:rsid w:val="00687862"/>
    <w:rsid w:val="00693118"/>
    <w:rsid w:val="006C1624"/>
    <w:rsid w:val="006D0732"/>
    <w:rsid w:val="006D1C8B"/>
    <w:rsid w:val="006F62CE"/>
    <w:rsid w:val="006F7CE7"/>
    <w:rsid w:val="007006D0"/>
    <w:rsid w:val="0072513F"/>
    <w:rsid w:val="0077268E"/>
    <w:rsid w:val="00777D08"/>
    <w:rsid w:val="00797D80"/>
    <w:rsid w:val="007B7478"/>
    <w:rsid w:val="007C1748"/>
    <w:rsid w:val="007E1361"/>
    <w:rsid w:val="007E63C6"/>
    <w:rsid w:val="007F4C73"/>
    <w:rsid w:val="007F77DA"/>
    <w:rsid w:val="00831CEA"/>
    <w:rsid w:val="0083597F"/>
    <w:rsid w:val="008447FA"/>
    <w:rsid w:val="00853300"/>
    <w:rsid w:val="0086619D"/>
    <w:rsid w:val="00874CE5"/>
    <w:rsid w:val="008815B2"/>
    <w:rsid w:val="008C28A7"/>
    <w:rsid w:val="008D6B6E"/>
    <w:rsid w:val="008D760D"/>
    <w:rsid w:val="008F6132"/>
    <w:rsid w:val="009054E2"/>
    <w:rsid w:val="00906CC7"/>
    <w:rsid w:val="00916F5C"/>
    <w:rsid w:val="00917300"/>
    <w:rsid w:val="00961491"/>
    <w:rsid w:val="00966485"/>
    <w:rsid w:val="0097503D"/>
    <w:rsid w:val="00981936"/>
    <w:rsid w:val="00985713"/>
    <w:rsid w:val="00991F65"/>
    <w:rsid w:val="009A46DD"/>
    <w:rsid w:val="009A66FE"/>
    <w:rsid w:val="009C5BBD"/>
    <w:rsid w:val="009D19FA"/>
    <w:rsid w:val="009D5B0B"/>
    <w:rsid w:val="009D72F1"/>
    <w:rsid w:val="009D7FC5"/>
    <w:rsid w:val="00A25DE5"/>
    <w:rsid w:val="00A262A2"/>
    <w:rsid w:val="00A44EF2"/>
    <w:rsid w:val="00A500F6"/>
    <w:rsid w:val="00A56066"/>
    <w:rsid w:val="00A577C1"/>
    <w:rsid w:val="00A90351"/>
    <w:rsid w:val="00AB2F9F"/>
    <w:rsid w:val="00AB6CCD"/>
    <w:rsid w:val="00AC4B82"/>
    <w:rsid w:val="00AF2805"/>
    <w:rsid w:val="00AF6279"/>
    <w:rsid w:val="00B07AE0"/>
    <w:rsid w:val="00B2301A"/>
    <w:rsid w:val="00B3009E"/>
    <w:rsid w:val="00B52504"/>
    <w:rsid w:val="00B62A15"/>
    <w:rsid w:val="00B715C5"/>
    <w:rsid w:val="00B73C13"/>
    <w:rsid w:val="00BA30D8"/>
    <w:rsid w:val="00BA6898"/>
    <w:rsid w:val="00BC71EA"/>
    <w:rsid w:val="00BD586A"/>
    <w:rsid w:val="00BF3305"/>
    <w:rsid w:val="00C000C3"/>
    <w:rsid w:val="00C3305C"/>
    <w:rsid w:val="00C44999"/>
    <w:rsid w:val="00C52F58"/>
    <w:rsid w:val="00C55911"/>
    <w:rsid w:val="00C55D70"/>
    <w:rsid w:val="00C6480A"/>
    <w:rsid w:val="00C67572"/>
    <w:rsid w:val="00C67737"/>
    <w:rsid w:val="00C823C7"/>
    <w:rsid w:val="00C923DC"/>
    <w:rsid w:val="00CA67EF"/>
    <w:rsid w:val="00CB2D92"/>
    <w:rsid w:val="00CB2DA9"/>
    <w:rsid w:val="00CC027F"/>
    <w:rsid w:val="00CC40F1"/>
    <w:rsid w:val="00CC6925"/>
    <w:rsid w:val="00CD1609"/>
    <w:rsid w:val="00CD7B90"/>
    <w:rsid w:val="00CE0D03"/>
    <w:rsid w:val="00CE4550"/>
    <w:rsid w:val="00CE4DCE"/>
    <w:rsid w:val="00D102B1"/>
    <w:rsid w:val="00D24585"/>
    <w:rsid w:val="00D343E2"/>
    <w:rsid w:val="00D37713"/>
    <w:rsid w:val="00D42D34"/>
    <w:rsid w:val="00D445D3"/>
    <w:rsid w:val="00D45E34"/>
    <w:rsid w:val="00D566D3"/>
    <w:rsid w:val="00D605AF"/>
    <w:rsid w:val="00D64794"/>
    <w:rsid w:val="00D83E39"/>
    <w:rsid w:val="00D90FC6"/>
    <w:rsid w:val="00DA02CC"/>
    <w:rsid w:val="00DA31F8"/>
    <w:rsid w:val="00DB28EF"/>
    <w:rsid w:val="00DB292B"/>
    <w:rsid w:val="00DC357E"/>
    <w:rsid w:val="00DE3EAC"/>
    <w:rsid w:val="00DE6DBC"/>
    <w:rsid w:val="00DF7B56"/>
    <w:rsid w:val="00E00776"/>
    <w:rsid w:val="00E07ABC"/>
    <w:rsid w:val="00E104EC"/>
    <w:rsid w:val="00E13D5B"/>
    <w:rsid w:val="00E17438"/>
    <w:rsid w:val="00E24430"/>
    <w:rsid w:val="00E31751"/>
    <w:rsid w:val="00E32537"/>
    <w:rsid w:val="00E656B9"/>
    <w:rsid w:val="00E720A0"/>
    <w:rsid w:val="00E779D2"/>
    <w:rsid w:val="00E90E2A"/>
    <w:rsid w:val="00E91384"/>
    <w:rsid w:val="00EA70A0"/>
    <w:rsid w:val="00EB095E"/>
    <w:rsid w:val="00EB0968"/>
    <w:rsid w:val="00EB1194"/>
    <w:rsid w:val="00EB6059"/>
    <w:rsid w:val="00EB7DC4"/>
    <w:rsid w:val="00EC46C5"/>
    <w:rsid w:val="00EC66DE"/>
    <w:rsid w:val="00EC6C35"/>
    <w:rsid w:val="00ED4F14"/>
    <w:rsid w:val="00ED6DE9"/>
    <w:rsid w:val="00EF464E"/>
    <w:rsid w:val="00F024E2"/>
    <w:rsid w:val="00F22B85"/>
    <w:rsid w:val="00F30ACB"/>
    <w:rsid w:val="00F40BE7"/>
    <w:rsid w:val="00F47D66"/>
    <w:rsid w:val="00F63088"/>
    <w:rsid w:val="00F70F5D"/>
    <w:rsid w:val="00F73F43"/>
    <w:rsid w:val="00FB77A6"/>
    <w:rsid w:val="00FC53A5"/>
    <w:rsid w:val="00FC5477"/>
    <w:rsid w:val="00FD720D"/>
    <w:rsid w:val="00FE0B38"/>
    <w:rsid w:val="00FE6076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DD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046C55"/>
    <w:rPr>
      <w:rFonts w:cs="Times New Roman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6F7CE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46C5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046C55"/>
    <w:rPr>
      <w:rFonts w:cs="Times New Roman"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046C55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6F7CE7"/>
    <w:rPr>
      <w:rFonts w:cs="Times New Roman"/>
      <w:b/>
      <w:bCs/>
      <w:snapToGrid w:val="0"/>
      <w:sz w:val="24"/>
      <w:szCs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55DD9"/>
    <w:rPr>
      <w:rFonts w:ascii="Cambria" w:hAnsi="Cambria" w:cs="Times New Roman"/>
      <w:b/>
      <w:bCs/>
      <w:kern w:val="28"/>
      <w:sz w:val="32"/>
      <w:szCs w:val="32"/>
    </w:rPr>
  </w:style>
  <w:style w:type="character" w:styleId="a5">
    <w:name w:val="Emphasis"/>
    <w:uiPriority w:val="99"/>
    <w:qFormat/>
    <w:rsid w:val="00255DD9"/>
    <w:rPr>
      <w:rFonts w:cs="Times New Roman"/>
      <w:i/>
      <w:iCs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link w:val="a7"/>
    <w:uiPriority w:val="99"/>
    <w:locked/>
    <w:rsid w:val="0072513F"/>
    <w:rPr>
      <w:rFonts w:ascii="Calibri" w:hAnsi="Calibri" w:cs="Times New Roman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rsid w:val="007251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72513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E1F0A"/>
    <w:rPr>
      <w:rFonts w:ascii="Courier New" w:hAnsi="Courier New" w:cs="Courier New"/>
    </w:rPr>
  </w:style>
  <w:style w:type="character" w:styleId="ac">
    <w:name w:val="Strong"/>
    <w:uiPriority w:val="99"/>
    <w:qFormat/>
    <w:rsid w:val="005E1F0A"/>
    <w:rPr>
      <w:rFonts w:cs="Times New Roman"/>
      <w:b/>
      <w:bCs/>
    </w:rPr>
  </w:style>
  <w:style w:type="paragraph" w:customStyle="1" w:styleId="11">
    <w:name w:val="Без интервала1"/>
    <w:uiPriority w:val="99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99"/>
    <w:rsid w:val="005E1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F7CE7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6F7CE7"/>
    <w:rPr>
      <w:rFonts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6F7CE7"/>
    <w:rPr>
      <w:rFonts w:cs="Times New Roman"/>
      <w:sz w:val="24"/>
      <w:szCs w:val="24"/>
    </w:rPr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3">
    <w:name w:val="Верхний колонтитул Знак"/>
    <w:aliases w:val="ВерхКолонтитул Знак"/>
    <w:link w:val="af2"/>
    <w:uiPriority w:val="99"/>
    <w:locked/>
    <w:rsid w:val="006F7CE7"/>
    <w:rPr>
      <w:rFonts w:cs="Times New Roman"/>
      <w:sz w:val="24"/>
      <w:szCs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5">
    <w:name w:val="Нижний колонтитул Знак"/>
    <w:link w:val="af4"/>
    <w:uiPriority w:val="99"/>
    <w:locked/>
    <w:rsid w:val="006F7CE7"/>
    <w:rPr>
      <w:rFonts w:cs="Times New Roman"/>
      <w:sz w:val="24"/>
      <w:szCs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uiPriority w:val="99"/>
    <w:rsid w:val="006F7CE7"/>
    <w:pPr>
      <w:widowControl w:val="0"/>
    </w:p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6F7CE7"/>
    <w:rPr>
      <w:rFonts w:cs="Times New Roman"/>
      <w:sz w:val="16"/>
      <w:szCs w:val="16"/>
    </w:rPr>
  </w:style>
  <w:style w:type="character" w:styleId="afc">
    <w:name w:val="FollowedHyperlink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</w:rPr>
  </w:style>
  <w:style w:type="paragraph" w:customStyle="1" w:styleId="25">
    <w:name w:val="Обычный2"/>
    <w:uiPriority w:val="99"/>
    <w:rsid w:val="00CD7B90"/>
    <w:pPr>
      <w:widowControl w:val="0"/>
    </w:p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  <w:rPr>
      <w:rFonts w:cs="Times New Roman"/>
    </w:rPr>
  </w:style>
  <w:style w:type="paragraph" w:customStyle="1" w:styleId="27">
    <w:name w:val="Без интервала2"/>
    <w:uiPriority w:val="99"/>
    <w:rsid w:val="00046C55"/>
    <w:rPr>
      <w:rFonts w:ascii="Calibri" w:hAnsi="Calibri"/>
      <w:sz w:val="22"/>
      <w:szCs w:val="22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locked/>
    <w:rsid w:val="00046C55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 w:cs="Tahoma"/>
    </w:rPr>
  </w:style>
  <w:style w:type="character" w:customStyle="1" w:styleId="afe">
    <w:name w:val="Схема документа Знак"/>
    <w:link w:val="afd"/>
    <w:uiPriority w:val="99"/>
    <w:locked/>
    <w:rsid w:val="00046C5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sz w:val="22"/>
      <w:szCs w:val="22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33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7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user</cp:lastModifiedBy>
  <cp:revision>11</cp:revision>
  <cp:lastPrinted>2019-11-20T01:52:00Z</cp:lastPrinted>
  <dcterms:created xsi:type="dcterms:W3CDTF">2019-11-13T02:26:00Z</dcterms:created>
  <dcterms:modified xsi:type="dcterms:W3CDTF">2019-11-20T01:52:00Z</dcterms:modified>
</cp:coreProperties>
</file>